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AE" w:rsidRPr="00650A9E" w:rsidRDefault="005E28AE" w:rsidP="00650A9E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656EC5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5E28AE" w:rsidRDefault="00ED5A58" w:rsidP="005E28A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56EC5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Pr="00656EC5">
        <w:rPr>
          <w:rFonts w:ascii="Times New Roman" w:hAnsi="Times New Roman" w:cs="Times New Roman"/>
          <w:b w:val="0"/>
          <w:sz w:val="26"/>
          <w:szCs w:val="26"/>
        </w:rPr>
        <w:t>проє</w:t>
      </w:r>
      <w:r w:rsidR="005E28AE" w:rsidRPr="00656EC5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="005E28AE" w:rsidRPr="00656EC5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D715BF" w:rsidRPr="00D715BF" w:rsidRDefault="00D715BF" w:rsidP="00D715BF">
      <w:pPr>
        <w:rPr>
          <w:lang w:val="uk-UA"/>
        </w:rPr>
      </w:pPr>
    </w:p>
    <w:p w:rsidR="005116C3" w:rsidRPr="005B1CE7" w:rsidRDefault="005E28AE" w:rsidP="005116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1CE7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="005116C3" w:rsidRPr="005B1C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5E28AE" w:rsidRDefault="005116C3" w:rsidP="00D715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1CE7">
        <w:rPr>
          <w:rFonts w:ascii="Times New Roman" w:hAnsi="Times New Roman" w:cs="Times New Roman"/>
          <w:b/>
          <w:sz w:val="26"/>
          <w:szCs w:val="26"/>
          <w:lang w:val="uk-UA"/>
        </w:rPr>
        <w:t>щодо поділу земельної ділянки</w:t>
      </w:r>
      <w:r w:rsidR="005E28AE" w:rsidRPr="005B1CE7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</w:p>
    <w:p w:rsidR="00D715BF" w:rsidRPr="00D715BF" w:rsidRDefault="00D715BF" w:rsidP="00D715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E28AE" w:rsidRPr="007142F7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val="uk-UA"/>
        </w:rPr>
      </w:pPr>
      <w:r w:rsidRPr="007142F7">
        <w:rPr>
          <w:rFonts w:ascii="Times New Roman" w:hAnsi="Times New Roman" w:cs="Times New Roman"/>
          <w:b/>
          <w:iCs/>
          <w:sz w:val="26"/>
          <w:szCs w:val="26"/>
          <w:lang w:val="uk-UA"/>
        </w:rPr>
        <w:t>1. Обґрунтуваннянеобхідностіприйняттярішення.</w:t>
      </w:r>
    </w:p>
    <w:p w:rsidR="00D123E0" w:rsidRDefault="00D57385" w:rsidP="001C37C4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C37C4">
        <w:rPr>
          <w:rFonts w:ascii="Times New Roman" w:hAnsi="Times New Roman" w:cs="Times New Roman"/>
          <w:sz w:val="26"/>
          <w:szCs w:val="26"/>
          <w:lang w:val="uk-UA"/>
        </w:rPr>
        <w:t>Рішенням Закарпатської обласної ради від 21.03.2024 № 1069 Комунальному закладу «Берегівський професійний ліцей сфери послуг» Закарпатської обласної радинадано</w:t>
      </w:r>
      <w:r w:rsidR="001C37C4" w:rsidRPr="001C37C4">
        <w:rPr>
          <w:rFonts w:ascii="Times New Roman" w:hAnsi="Times New Roman" w:cs="Times New Roman"/>
          <w:sz w:val="26"/>
          <w:szCs w:val="26"/>
          <w:lang w:val="uk-UA"/>
        </w:rPr>
        <w:t xml:space="preserve"> дозвіл (згоду) на розроблення технічної документації із землеустрою щодо поділу земельної ділянки з  кадастровим номером  2110200000:01:007:0096, площею </w:t>
      </w:r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1,5034, (код виду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цільового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призначення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 земель 03.02 «для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будівництва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обслуговування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будівель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закладів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освіти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»),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розташованої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  за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адресою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Закарпатська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 область, м. Берегове, </w:t>
      </w:r>
      <w:proofErr w:type="spellStart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>вул</w:t>
      </w:r>
      <w:proofErr w:type="spellEnd"/>
      <w:r w:rsidR="001C37C4" w:rsidRPr="001C37C4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Бетлена</w:t>
      </w:r>
      <w:proofErr w:type="spellEnd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(Горького),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земельна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ділянка</w:t>
      </w:r>
      <w:proofErr w:type="spellEnd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1, яка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перебу</w:t>
      </w:r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>ває</w:t>
      </w:r>
      <w:proofErr w:type="spellEnd"/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у </w:t>
      </w:r>
      <w:proofErr w:type="spellStart"/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>постійному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>користуванні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>Комунальному</w:t>
      </w:r>
      <w:proofErr w:type="spellEnd"/>
      <w:r w:rsidR="00AF62B1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закладу</w:t>
      </w:r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«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Берегівський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професійний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ліцей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сфери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послуг</w:t>
      </w:r>
      <w:proofErr w:type="spellEnd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proofErr w:type="spellStart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>Закарпатськоїобласної</w:t>
      </w:r>
      <w:proofErr w:type="spellEnd"/>
      <w:r w:rsidR="001C37C4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ради.</w:t>
      </w:r>
    </w:p>
    <w:p w:rsidR="00AF62B1" w:rsidRPr="00AF62B1" w:rsidRDefault="00AF62B1" w:rsidP="00AF62B1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Земельна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ділянка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з 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кадастровим</w:t>
      </w:r>
      <w:proofErr w:type="spellEnd"/>
      <w:proofErr w:type="gram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номером  2110200000:01:007:0096,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1,5034, (код виду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цільового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призначення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земель 03.02 «для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будівництва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обслуговування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будівель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закладів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освіти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»),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розташованої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 за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адресою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Закарпатська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область, м. Берегове,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вул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Б</w:t>
      </w:r>
      <w:r>
        <w:rPr>
          <w:rFonts w:ascii="Times New Roman" w:hAnsi="Times New Roman" w:cs="Times New Roman"/>
          <w:sz w:val="26"/>
          <w:szCs w:val="26"/>
          <w:lang w:val="ru-RU"/>
        </w:rPr>
        <w:t>етлена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(Горького)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поділена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дві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земельні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ділянки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без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зміни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їх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цільового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призначення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AF62B1" w:rsidRDefault="00AF62B1" w:rsidP="00AF62B1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0,1383 га (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кадастро</w:t>
      </w:r>
      <w:r w:rsidR="00E36C7B">
        <w:rPr>
          <w:rFonts w:ascii="Times New Roman" w:hAnsi="Times New Roman" w:cs="Times New Roman"/>
          <w:sz w:val="26"/>
          <w:szCs w:val="26"/>
          <w:lang w:val="ru-RU"/>
        </w:rPr>
        <w:t>вий</w:t>
      </w:r>
      <w:proofErr w:type="spellEnd"/>
      <w:r w:rsidR="00E36C7B">
        <w:rPr>
          <w:rFonts w:ascii="Times New Roman" w:hAnsi="Times New Roman" w:cs="Times New Roman"/>
          <w:sz w:val="26"/>
          <w:szCs w:val="26"/>
          <w:lang w:val="ru-RU"/>
        </w:rPr>
        <w:t xml:space="preserve"> номер 2110200000:01:007:2024</w:t>
      </w:r>
      <w:r w:rsidR="00E40BB1">
        <w:rPr>
          <w:rFonts w:ascii="Times New Roman" w:hAnsi="Times New Roman" w:cs="Times New Roman"/>
          <w:sz w:val="26"/>
          <w:szCs w:val="26"/>
          <w:lang w:val="ru-RU"/>
        </w:rPr>
        <w:t>);</w:t>
      </w:r>
    </w:p>
    <w:p w:rsidR="00E40BB1" w:rsidRDefault="00E40BB1" w:rsidP="00AF62B1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40BB1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Pr="00E40BB1"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 w:rsidRPr="00E40BB1">
        <w:rPr>
          <w:rFonts w:ascii="Times New Roman" w:hAnsi="Times New Roman" w:cs="Times New Roman"/>
          <w:sz w:val="26"/>
          <w:szCs w:val="26"/>
          <w:lang w:val="ru-RU"/>
        </w:rPr>
        <w:t xml:space="preserve"> 1,3651 га (</w:t>
      </w:r>
      <w:proofErr w:type="spellStart"/>
      <w:r w:rsidRPr="00E40BB1">
        <w:rPr>
          <w:rFonts w:ascii="Times New Roman" w:hAnsi="Times New Roman" w:cs="Times New Roman"/>
          <w:sz w:val="26"/>
          <w:szCs w:val="26"/>
          <w:lang w:val="ru-RU"/>
        </w:rPr>
        <w:t>кадастровий</w:t>
      </w:r>
      <w:proofErr w:type="spellEnd"/>
      <w:r w:rsidRPr="00E40BB1">
        <w:rPr>
          <w:rFonts w:ascii="Times New Roman" w:hAnsi="Times New Roman" w:cs="Times New Roman"/>
          <w:sz w:val="26"/>
          <w:szCs w:val="26"/>
          <w:lang w:val="ru-RU"/>
        </w:rPr>
        <w:t xml:space="preserve"> номер 2110200000:01:0</w:t>
      </w:r>
      <w:r>
        <w:rPr>
          <w:rFonts w:ascii="Times New Roman" w:hAnsi="Times New Roman" w:cs="Times New Roman"/>
          <w:sz w:val="26"/>
          <w:szCs w:val="26"/>
          <w:lang w:val="ru-RU"/>
        </w:rPr>
        <w:t>07:2025).</w:t>
      </w:r>
    </w:p>
    <w:p w:rsidR="00197549" w:rsidRDefault="00AF62B1" w:rsidP="00AF62B1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земельній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ділянці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0,1383 га,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кадастров</w:t>
      </w:r>
      <w:r w:rsidR="00DB64F7">
        <w:rPr>
          <w:rFonts w:ascii="Times New Roman" w:hAnsi="Times New Roman" w:cs="Times New Roman"/>
          <w:sz w:val="26"/>
          <w:szCs w:val="26"/>
          <w:lang w:val="ru-RU"/>
        </w:rPr>
        <w:t>ий</w:t>
      </w:r>
      <w:proofErr w:type="spellEnd"/>
      <w:r w:rsidR="00DB64F7">
        <w:rPr>
          <w:rFonts w:ascii="Times New Roman" w:hAnsi="Times New Roman" w:cs="Times New Roman"/>
          <w:sz w:val="26"/>
          <w:szCs w:val="26"/>
          <w:lang w:val="ru-RU"/>
        </w:rPr>
        <w:t xml:space="preserve"> номер 2110200000:01:007:2024</w:t>
      </w:r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розташовано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, яке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праві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релігійній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громаді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F62B1" w:rsidRDefault="00197549" w:rsidP="00AF62B1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земельній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ділянці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1,3651 га </w:t>
      </w:r>
      <w:proofErr w:type="spell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кадастрови</w:t>
      </w:r>
      <w:r>
        <w:rPr>
          <w:rFonts w:ascii="Times New Roman" w:hAnsi="Times New Roman" w:cs="Times New Roman"/>
          <w:sz w:val="26"/>
          <w:szCs w:val="26"/>
          <w:lang w:val="ru-RU"/>
        </w:rPr>
        <w:t>й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номер 2110200000:01:007:2025</w:t>
      </w:r>
      <w:r w:rsidR="000D66F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bookmarkStart w:id="0" w:name="_GoBack"/>
      <w:bookmarkEnd w:id="0"/>
      <w:r w:rsidRPr="00197549">
        <w:rPr>
          <w:rFonts w:ascii="Times New Roman" w:hAnsi="Times New Roman" w:cs="Times New Roman"/>
          <w:sz w:val="26"/>
          <w:szCs w:val="26"/>
          <w:lang w:val="ru-RU"/>
        </w:rPr>
        <w:t>розташовано</w:t>
      </w:r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Pr="00197549">
        <w:rPr>
          <w:rFonts w:ascii="Times New Roman" w:hAnsi="Times New Roman" w:cs="Times New Roman"/>
          <w:sz w:val="26"/>
          <w:szCs w:val="26"/>
          <w:lang w:val="ru-RU"/>
        </w:rPr>
        <w:t xml:space="preserve">, яке </w:t>
      </w:r>
      <w:proofErr w:type="spell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Pr="00197549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proofErr w:type="gram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праві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proofErr w:type="spellStart"/>
      <w:r w:rsidRPr="00197549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proofErr w:type="gram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Закарпатській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обласній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раді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:rsidR="005E28AE" w:rsidRPr="00AF62B1" w:rsidRDefault="005E28AE" w:rsidP="001C37C4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Підстава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EC16A0" w:rsidRPr="00AF62B1">
        <w:rPr>
          <w:rFonts w:ascii="Times New Roman" w:hAnsi="Times New Roman" w:cs="Times New Roman"/>
          <w:sz w:val="26"/>
          <w:szCs w:val="26"/>
          <w:lang w:val="ru-RU"/>
        </w:rPr>
        <w:t>затвердження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проекту –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статті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43, 60 Закону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«Про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місцеве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самоврядування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proofErr w:type="spellStart"/>
      <w:r w:rsidRPr="00AF62B1">
        <w:rPr>
          <w:rFonts w:ascii="Times New Roman" w:hAnsi="Times New Roman" w:cs="Times New Roman"/>
          <w:sz w:val="26"/>
          <w:szCs w:val="26"/>
          <w:lang w:val="ru-RU"/>
        </w:rPr>
        <w:t>Україні</w:t>
      </w:r>
      <w:proofErr w:type="spellEnd"/>
      <w:r w:rsidRPr="00AF62B1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476FBA" w:rsidRPr="00AF62B1">
        <w:rPr>
          <w:rFonts w:ascii="Times New Roman" w:eastAsia="Times New Roman" w:hAnsi="Times New Roman" w:cs="Times New Roman"/>
          <w:sz w:val="26"/>
          <w:szCs w:val="26"/>
          <w:lang w:val="ru-RU"/>
        </w:rPr>
        <w:t>,</w:t>
      </w:r>
      <w:r w:rsidR="00CF7AEA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 статей 12, 125, 126, 186 </w:t>
      </w:r>
      <w:r w:rsidR="00476FBA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Земельного кодексу </w:t>
      </w:r>
      <w:proofErr w:type="spellStart"/>
      <w:r w:rsidR="00476FBA" w:rsidRPr="00AF62B1">
        <w:rPr>
          <w:rFonts w:ascii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="00476FBA" w:rsidRPr="00AF62B1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476FBA" w:rsidRPr="007923A2">
        <w:rPr>
          <w:rFonts w:ascii="Times New Roman" w:hAnsi="Times New Roman" w:cs="Times New Roman"/>
          <w:sz w:val="26"/>
          <w:szCs w:val="26"/>
          <w:lang w:val="ru-RU"/>
        </w:rPr>
        <w:t>статті</w:t>
      </w:r>
      <w:proofErr w:type="spellEnd"/>
      <w:r w:rsidR="002F479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F7AEA" w:rsidRPr="007923A2">
        <w:rPr>
          <w:rFonts w:ascii="Times New Roman" w:hAnsi="Times New Roman" w:cs="Times New Roman"/>
          <w:sz w:val="26"/>
          <w:szCs w:val="26"/>
          <w:lang w:val="ru-RU"/>
        </w:rPr>
        <w:t xml:space="preserve">26, </w:t>
      </w:r>
      <w:r w:rsidR="00476FBA" w:rsidRPr="007923A2">
        <w:rPr>
          <w:rFonts w:ascii="Times New Roman" w:hAnsi="Times New Roman" w:cs="Times New Roman"/>
          <w:sz w:val="26"/>
          <w:szCs w:val="26"/>
          <w:lang w:val="ru-RU"/>
        </w:rPr>
        <w:t>56</w:t>
      </w:r>
      <w:r w:rsidR="00476FBA" w:rsidRPr="007923A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Закону </w:t>
      </w:r>
      <w:proofErr w:type="spellStart"/>
      <w:r w:rsidR="00476FBA" w:rsidRPr="007923A2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="00476FBA" w:rsidRPr="007923A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«Про </w:t>
      </w:r>
      <w:proofErr w:type="spellStart"/>
      <w:r w:rsidR="00476FBA" w:rsidRPr="007923A2">
        <w:rPr>
          <w:rFonts w:ascii="Times New Roman" w:eastAsia="Times New Roman" w:hAnsi="Times New Roman" w:cs="Times New Roman"/>
          <w:sz w:val="26"/>
          <w:szCs w:val="26"/>
          <w:lang w:val="ru-RU"/>
        </w:rPr>
        <w:t>землеустрій</w:t>
      </w:r>
      <w:proofErr w:type="spellEnd"/>
      <w:r w:rsidR="00476FBA" w:rsidRPr="007923A2">
        <w:rPr>
          <w:rFonts w:ascii="Times New Roman" w:eastAsia="Times New Roman" w:hAnsi="Times New Roman" w:cs="Times New Roman"/>
          <w:sz w:val="26"/>
          <w:szCs w:val="26"/>
          <w:lang w:val="ru-RU"/>
        </w:rPr>
        <w:t>».</w:t>
      </w:r>
    </w:p>
    <w:p w:rsidR="00BE2736" w:rsidRPr="00AF62B1" w:rsidRDefault="00BE2736" w:rsidP="001C37C4">
      <w:pPr>
        <w:pStyle w:val="a6"/>
        <w:ind w:firstLine="567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5E28AE" w:rsidRPr="001C37C4" w:rsidRDefault="005E28AE" w:rsidP="00656EC5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val="uk-UA"/>
        </w:rPr>
      </w:pPr>
      <w:r w:rsidRPr="001C37C4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2. Мета і </w:t>
      </w:r>
      <w:proofErr w:type="spellStart"/>
      <w:r w:rsidRPr="001C37C4">
        <w:rPr>
          <w:rFonts w:ascii="Times New Roman" w:hAnsi="Times New Roman" w:cs="Times New Roman"/>
          <w:b/>
          <w:iCs/>
          <w:sz w:val="26"/>
          <w:szCs w:val="26"/>
          <w:lang w:val="uk-UA"/>
        </w:rPr>
        <w:t>завданняприйняттярішення</w:t>
      </w:r>
      <w:proofErr w:type="spellEnd"/>
      <w:r w:rsidRPr="001C37C4">
        <w:rPr>
          <w:rFonts w:ascii="Times New Roman" w:hAnsi="Times New Roman" w:cs="Times New Roman"/>
          <w:b/>
          <w:iCs/>
          <w:sz w:val="26"/>
          <w:szCs w:val="26"/>
          <w:lang w:val="uk-UA"/>
        </w:rPr>
        <w:t>.</w:t>
      </w:r>
    </w:p>
    <w:p w:rsidR="005E28AE" w:rsidRPr="001C37C4" w:rsidRDefault="005E28AE" w:rsidP="00D94FD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C37C4">
        <w:rPr>
          <w:rFonts w:ascii="Times New Roman" w:hAnsi="Times New Roman" w:cs="Times New Roman"/>
          <w:sz w:val="26"/>
          <w:szCs w:val="26"/>
          <w:lang w:val="uk-UA"/>
        </w:rPr>
        <w:tab/>
        <w:t>Мета проекту –</w:t>
      </w:r>
      <w:r w:rsidR="00D94FDE" w:rsidRPr="00656EC5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внесення достовірних відомостей до Державного земельного кадастру, недопущення нераціонального використання земель спільної власності територіальних громад сіл, селищ, міст Закарпатської області</w:t>
      </w:r>
      <w:r w:rsidR="00D94FDE" w:rsidRPr="001C37C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E28AE" w:rsidRDefault="005E28AE" w:rsidP="005E28AE">
      <w:pPr>
        <w:pStyle w:val="a3"/>
        <w:jc w:val="center"/>
        <w:rPr>
          <w:b/>
          <w:bCs/>
          <w:iCs/>
          <w:sz w:val="26"/>
          <w:szCs w:val="26"/>
        </w:rPr>
      </w:pPr>
      <w:r w:rsidRPr="00656EC5">
        <w:rPr>
          <w:b/>
          <w:bCs/>
          <w:iCs/>
          <w:sz w:val="26"/>
          <w:szCs w:val="26"/>
        </w:rPr>
        <w:t>3. Загальна характеристика та ос</w:t>
      </w:r>
      <w:r w:rsidR="00656EC5">
        <w:rPr>
          <w:b/>
          <w:bCs/>
          <w:iCs/>
          <w:sz w:val="26"/>
          <w:szCs w:val="26"/>
        </w:rPr>
        <w:t>новні положення проекту рішення.</w:t>
      </w:r>
    </w:p>
    <w:p w:rsidR="002C627A" w:rsidRPr="00656EC5" w:rsidRDefault="002C627A" w:rsidP="005E28AE">
      <w:pPr>
        <w:pStyle w:val="a3"/>
        <w:jc w:val="center"/>
        <w:rPr>
          <w:b/>
          <w:bCs/>
          <w:sz w:val="26"/>
          <w:szCs w:val="26"/>
        </w:rPr>
      </w:pPr>
    </w:p>
    <w:p w:rsidR="005E28AE" w:rsidRDefault="005E28AE" w:rsidP="00FC1B52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З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юридичної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точки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зору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57385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це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рішення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є актом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організаційно-розпорядчого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характеру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обласної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ради, як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власника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майна,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що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спільної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територіальних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громад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сіл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селищ,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міст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області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>, яке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спрямоване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упорядкування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lastRenderedPageBreak/>
        <w:t>земельно</w:t>
      </w:r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майнових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proofErr w:type="gram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відносин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оскільки</w:t>
      </w:r>
      <w:proofErr w:type="spellEnd"/>
      <w:proofErr w:type="gram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земельній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ділянці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комунальної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розташовано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яке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праві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релігійній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громаді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2C627A" w:rsidRPr="00FC1B52" w:rsidRDefault="002C627A" w:rsidP="00FC1B52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>4. Стан нормативно-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правовоїбази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у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данійсфері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правового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регулювання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5E28AE">
      <w:pPr>
        <w:jc w:val="both"/>
        <w:rPr>
          <w:rFonts w:ascii="Times New Roman" w:hAnsi="Times New Roman" w:cs="Times New Roman"/>
          <w:sz w:val="26"/>
          <w:szCs w:val="26"/>
        </w:rPr>
      </w:pPr>
      <w:r w:rsidRPr="00656EC5">
        <w:rPr>
          <w:rFonts w:ascii="Times New Roman" w:hAnsi="Times New Roman" w:cs="Times New Roman"/>
          <w:i/>
          <w:iCs/>
          <w:sz w:val="26"/>
          <w:szCs w:val="26"/>
        </w:rPr>
        <w:tab/>
      </w:r>
      <w:r w:rsidR="00123126">
        <w:rPr>
          <w:rFonts w:ascii="Times New Roman" w:hAnsi="Times New Roman" w:cs="Times New Roman"/>
          <w:sz w:val="26"/>
          <w:szCs w:val="26"/>
          <w:lang w:val="uk-UA"/>
        </w:rPr>
        <w:t xml:space="preserve">Дане питання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регулюється</w:t>
      </w:r>
      <w:proofErr w:type="spellEnd"/>
      <w:r w:rsidR="005B1CE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до</w:t>
      </w:r>
      <w:r w:rsidR="00123126">
        <w:rPr>
          <w:rFonts w:ascii="Times New Roman" w:hAnsi="Times New Roman" w:cs="Times New Roman"/>
          <w:sz w:val="26"/>
          <w:szCs w:val="26"/>
          <w:lang w:val="uk-UA"/>
        </w:rPr>
        <w:t xml:space="preserve"> статей</w:t>
      </w:r>
      <w:r w:rsidR="00123126" w:rsidRPr="00123126">
        <w:rPr>
          <w:rFonts w:ascii="Times New Roman" w:hAnsi="Times New Roman" w:cs="Times New Roman"/>
          <w:sz w:val="26"/>
          <w:szCs w:val="26"/>
          <w:lang w:val="uk-UA"/>
        </w:rPr>
        <w:t xml:space="preserve"> 43, 60 Закону України «Про місцеве самоврядування в Україні», статей 12, 125, 126, 186 Зе</w:t>
      </w:r>
      <w:r w:rsidR="00123126">
        <w:rPr>
          <w:rFonts w:ascii="Times New Roman" w:hAnsi="Times New Roman" w:cs="Times New Roman"/>
          <w:sz w:val="26"/>
          <w:szCs w:val="26"/>
          <w:lang w:val="uk-UA"/>
        </w:rPr>
        <w:t>мельного кодексу України, статей</w:t>
      </w:r>
      <w:r w:rsidR="00123126" w:rsidRPr="00123126">
        <w:rPr>
          <w:rFonts w:ascii="Times New Roman" w:hAnsi="Times New Roman" w:cs="Times New Roman"/>
          <w:sz w:val="26"/>
          <w:szCs w:val="26"/>
          <w:lang w:val="uk-UA"/>
        </w:rPr>
        <w:t xml:space="preserve"> 26, 56 З</w:t>
      </w:r>
      <w:r w:rsidR="00123126">
        <w:rPr>
          <w:rFonts w:ascii="Times New Roman" w:hAnsi="Times New Roman" w:cs="Times New Roman"/>
          <w:sz w:val="26"/>
          <w:szCs w:val="26"/>
          <w:lang w:val="uk-UA"/>
        </w:rPr>
        <w:t>акону України «Про землеустрій»</w:t>
      </w:r>
      <w:r w:rsidR="00656EC5" w:rsidRPr="00656EC5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5B1CE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="00656EC5" w:rsidRPr="00656EC5">
        <w:rPr>
          <w:rFonts w:ascii="Times New Roman" w:hAnsi="Times New Roman" w:cs="Times New Roman"/>
          <w:sz w:val="26"/>
          <w:szCs w:val="26"/>
        </w:rPr>
        <w:t xml:space="preserve"> нормативно-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</w:rPr>
        <w:t>правовими</w:t>
      </w:r>
      <w:proofErr w:type="spellEnd"/>
      <w:r w:rsidR="00656EC5" w:rsidRPr="00656EC5">
        <w:rPr>
          <w:rFonts w:ascii="Times New Roman" w:hAnsi="Times New Roman" w:cs="Times New Roman"/>
          <w:sz w:val="26"/>
          <w:szCs w:val="26"/>
        </w:rPr>
        <w:t xml:space="preserve"> актами</w:t>
      </w:r>
      <w:r w:rsidRPr="00656EC5">
        <w:rPr>
          <w:rFonts w:ascii="Times New Roman" w:hAnsi="Times New Roman" w:cs="Times New Roman"/>
          <w:sz w:val="26"/>
          <w:szCs w:val="26"/>
        </w:rPr>
        <w:t>.</w:t>
      </w: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5. Прогноз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соціально-економічних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та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інш</w:t>
      </w:r>
      <w:r w:rsidR="00656EC5">
        <w:rPr>
          <w:rFonts w:ascii="Times New Roman" w:hAnsi="Times New Roman" w:cs="Times New Roman"/>
          <w:b/>
          <w:iCs/>
          <w:sz w:val="26"/>
          <w:szCs w:val="26"/>
        </w:rPr>
        <w:t>ихнаслідківприйняттярішення</w:t>
      </w:r>
      <w:proofErr w:type="spellEnd"/>
      <w:r w:rsid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  <w:r w:rsidRPr="00656EC5">
        <w:rPr>
          <w:sz w:val="26"/>
          <w:szCs w:val="26"/>
        </w:rPr>
        <w:t xml:space="preserve">             З економічної точки зору - рішення має забезпечити ефективність використання майна</w:t>
      </w:r>
      <w:r w:rsidR="00656EC5" w:rsidRPr="00656EC5">
        <w:rPr>
          <w:sz w:val="26"/>
          <w:szCs w:val="26"/>
        </w:rPr>
        <w:t xml:space="preserve"> обласної комунальної власності </w:t>
      </w:r>
      <w:r w:rsidR="00656EC5" w:rsidRPr="00FC1B52">
        <w:rPr>
          <w:sz w:val="26"/>
          <w:szCs w:val="26"/>
        </w:rPr>
        <w:t>та належнеупорядкування земельно-майновихвідносин</w:t>
      </w:r>
      <w:r w:rsidRPr="00656EC5">
        <w:rPr>
          <w:sz w:val="26"/>
          <w:szCs w:val="26"/>
        </w:rPr>
        <w:t xml:space="preserve"> згі</w:t>
      </w:r>
      <w:r w:rsidR="00656EC5" w:rsidRPr="00656EC5">
        <w:rPr>
          <w:sz w:val="26"/>
          <w:szCs w:val="26"/>
        </w:rPr>
        <w:t>дно вимог чинного законодавства.</w:t>
      </w: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33CD2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В. о. н</w:t>
      </w:r>
      <w:proofErr w:type="spellStart"/>
      <w:r w:rsidR="005E28AE" w:rsidRPr="00656EC5">
        <w:rPr>
          <w:rFonts w:ascii="Times New Roman" w:hAnsi="Times New Roman" w:cs="Times New Roman"/>
          <w:b/>
          <w:sz w:val="26"/>
          <w:szCs w:val="26"/>
        </w:rPr>
        <w:t>ачальник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а </w:t>
      </w:r>
      <w:r w:rsidR="005E28AE" w:rsidRPr="00656E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E28AE" w:rsidRPr="00656EC5">
        <w:rPr>
          <w:rFonts w:ascii="Times New Roman" w:hAnsi="Times New Roman" w:cs="Times New Roman"/>
          <w:b/>
          <w:sz w:val="26"/>
          <w:szCs w:val="26"/>
        </w:rPr>
        <w:t>Комунальної</w:t>
      </w:r>
      <w:proofErr w:type="spellEnd"/>
      <w:r w:rsidR="005E28AE" w:rsidRPr="00656EC5">
        <w:rPr>
          <w:rFonts w:ascii="Times New Roman" w:hAnsi="Times New Roman" w:cs="Times New Roman"/>
          <w:b/>
          <w:sz w:val="26"/>
          <w:szCs w:val="26"/>
        </w:rPr>
        <w:t xml:space="preserve"> установи</w:t>
      </w:r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56EC5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Управління</w:t>
      </w:r>
      <w:proofErr w:type="spellEnd"/>
      <w:r w:rsidR="0053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спільною</w:t>
      </w:r>
      <w:proofErr w:type="spellEnd"/>
      <w:r w:rsidR="0053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власністю</w:t>
      </w:r>
      <w:proofErr w:type="spellEnd"/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територіальних</w:t>
      </w:r>
      <w:proofErr w:type="spellEnd"/>
      <w:r w:rsidRPr="00656EC5">
        <w:rPr>
          <w:rFonts w:ascii="Times New Roman" w:hAnsi="Times New Roman" w:cs="Times New Roman"/>
          <w:b/>
          <w:sz w:val="26"/>
          <w:szCs w:val="26"/>
        </w:rPr>
        <w:t xml:space="preserve"> громад» </w:t>
      </w:r>
    </w:p>
    <w:p w:rsidR="005E28AE" w:rsidRPr="00533CD2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Закарпатської</w:t>
      </w:r>
      <w:proofErr w:type="spellEnd"/>
      <w:r w:rsidR="0053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обласної</w:t>
      </w:r>
      <w:proofErr w:type="spellEnd"/>
      <w:r w:rsidR="0053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33CD2">
        <w:rPr>
          <w:rFonts w:ascii="Times New Roman" w:hAnsi="Times New Roman" w:cs="Times New Roman"/>
          <w:b/>
          <w:sz w:val="26"/>
          <w:szCs w:val="26"/>
        </w:rPr>
        <w:t xml:space="preserve"> ради                   </w:t>
      </w:r>
      <w:r w:rsidR="00533CD2">
        <w:rPr>
          <w:rFonts w:ascii="Times New Roman" w:hAnsi="Times New Roman" w:cs="Times New Roman"/>
          <w:b/>
          <w:sz w:val="26"/>
          <w:szCs w:val="26"/>
        </w:rPr>
        <w:tab/>
      </w:r>
      <w:r w:rsidR="00533CD2">
        <w:rPr>
          <w:rFonts w:ascii="Times New Roman" w:hAnsi="Times New Roman" w:cs="Times New Roman"/>
          <w:b/>
          <w:sz w:val="26"/>
          <w:szCs w:val="26"/>
        </w:rPr>
        <w:tab/>
      </w:r>
      <w:r w:rsidR="0053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Євген МІШКО</w:t>
      </w:r>
    </w:p>
    <w:p w:rsidR="00EA54AB" w:rsidRPr="00656EC5" w:rsidRDefault="00EA54AB" w:rsidP="00656EC5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EA54AB" w:rsidRPr="00656EC5" w:rsidSect="0048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28AE"/>
    <w:rsid w:val="00077BD5"/>
    <w:rsid w:val="000D66F7"/>
    <w:rsid w:val="00123126"/>
    <w:rsid w:val="001509BF"/>
    <w:rsid w:val="00197549"/>
    <w:rsid w:val="0019776B"/>
    <w:rsid w:val="001A2B7F"/>
    <w:rsid w:val="001C37C4"/>
    <w:rsid w:val="002134D1"/>
    <w:rsid w:val="002501E8"/>
    <w:rsid w:val="00276174"/>
    <w:rsid w:val="002B162D"/>
    <w:rsid w:val="002C627A"/>
    <w:rsid w:val="002F4791"/>
    <w:rsid w:val="00332D06"/>
    <w:rsid w:val="00360536"/>
    <w:rsid w:val="003C510E"/>
    <w:rsid w:val="00476FBA"/>
    <w:rsid w:val="0048288D"/>
    <w:rsid w:val="00492A35"/>
    <w:rsid w:val="004F2570"/>
    <w:rsid w:val="005116C3"/>
    <w:rsid w:val="00533CD2"/>
    <w:rsid w:val="005A3986"/>
    <w:rsid w:val="005B1CE7"/>
    <w:rsid w:val="005E28AE"/>
    <w:rsid w:val="00650A9E"/>
    <w:rsid w:val="00656EC5"/>
    <w:rsid w:val="006B64A5"/>
    <w:rsid w:val="007142F7"/>
    <w:rsid w:val="007923A2"/>
    <w:rsid w:val="008165C7"/>
    <w:rsid w:val="008D203E"/>
    <w:rsid w:val="008F4C2A"/>
    <w:rsid w:val="009A3817"/>
    <w:rsid w:val="00A10A87"/>
    <w:rsid w:val="00AE37B8"/>
    <w:rsid w:val="00AF62B1"/>
    <w:rsid w:val="00BE2736"/>
    <w:rsid w:val="00CF7AEA"/>
    <w:rsid w:val="00D123E0"/>
    <w:rsid w:val="00D50763"/>
    <w:rsid w:val="00D57385"/>
    <w:rsid w:val="00D715BF"/>
    <w:rsid w:val="00D94FDE"/>
    <w:rsid w:val="00DB18BA"/>
    <w:rsid w:val="00DB64F7"/>
    <w:rsid w:val="00DF2BCF"/>
    <w:rsid w:val="00E36C7B"/>
    <w:rsid w:val="00E40BB1"/>
    <w:rsid w:val="00E86726"/>
    <w:rsid w:val="00EA54AB"/>
    <w:rsid w:val="00EC16A0"/>
    <w:rsid w:val="00ED5A58"/>
    <w:rsid w:val="00F67FD4"/>
    <w:rsid w:val="00FC1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1AB45"/>
  <w15:docId w15:val="{23CBF57E-5E70-4B1C-B600-A178935E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8D"/>
  </w:style>
  <w:style w:type="paragraph" w:styleId="1">
    <w:name w:val="heading 1"/>
    <w:basedOn w:val="a"/>
    <w:next w:val="a"/>
    <w:link w:val="10"/>
    <w:qFormat/>
    <w:rsid w:val="005E28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E28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8AE"/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5E28AE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5E28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rsid w:val="005E28A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5E28AE"/>
    <w:pPr>
      <w:spacing w:after="120" w:line="48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5E28A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5E28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E2736"/>
    <w:pPr>
      <w:spacing w:after="0" w:line="240" w:lineRule="auto"/>
    </w:pPr>
    <w:rPr>
      <w:rFonts w:eastAsiaTheme="minorHAnsi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1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0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46</cp:revision>
  <cp:lastPrinted>2024-07-22T12:25:00Z</cp:lastPrinted>
  <dcterms:created xsi:type="dcterms:W3CDTF">2024-03-07T11:12:00Z</dcterms:created>
  <dcterms:modified xsi:type="dcterms:W3CDTF">2024-09-13T13:12:00Z</dcterms:modified>
</cp:coreProperties>
</file>